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C9" w:rsidRDefault="002A42C9">
      <w:r>
        <w:t>________________________________ LOVES math class!</w:t>
      </w:r>
      <w:r>
        <w:tab/>
      </w:r>
      <w:r>
        <w:tab/>
        <w:t xml:space="preserve">Class Period:   ______   Date: ______________   </w:t>
      </w:r>
    </w:p>
    <w:p w:rsidR="002A42C9" w:rsidRDefault="002A42C9"/>
    <w:p w:rsidR="002A42C9" w:rsidRDefault="003D044B" w:rsidP="002A42C9">
      <w:pPr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37.75pt;height:51pt" fillcolor="black">
            <v:shadow color="#868686"/>
            <v:textpath style="font-family:&quot;Arial Black&quot;" fitshape="t" trim="t" string="GCF Problem Solving"/>
          </v:shape>
        </w:pict>
      </w:r>
      <w:r w:rsidR="002A42C9" w:rsidRPr="002A42C9">
        <w:rPr>
          <w:sz w:val="32"/>
          <w:szCs w:val="32"/>
        </w:rPr>
        <w:t>Read and solve the problems on page 239-240 in your textbook.</w:t>
      </w:r>
    </w:p>
    <w:tbl>
      <w:tblPr>
        <w:tblStyle w:val="TableGrid"/>
        <w:tblpPr w:leftFromText="180" w:rightFromText="180" w:vertAnchor="text" w:horzAnchor="margin" w:tblpY="163"/>
        <w:tblW w:w="0" w:type="auto"/>
        <w:tblLook w:val="04A0"/>
      </w:tblPr>
      <w:tblGrid>
        <w:gridCol w:w="5508"/>
        <w:gridCol w:w="5508"/>
      </w:tblGrid>
      <w:tr w:rsidR="002A42C9" w:rsidTr="002A42C9">
        <w:trPr>
          <w:trHeight w:val="3600"/>
        </w:trPr>
        <w:tc>
          <w:tcPr>
            <w:tcW w:w="5508" w:type="dxa"/>
          </w:tcPr>
          <w:p w:rsidR="002A42C9" w:rsidRDefault="002A42C9" w:rsidP="002A42C9">
            <w:r>
              <w:t>26.</w:t>
            </w:r>
          </w:p>
        </w:tc>
        <w:tc>
          <w:tcPr>
            <w:tcW w:w="5508" w:type="dxa"/>
          </w:tcPr>
          <w:p w:rsidR="002A42C9" w:rsidRDefault="002A42C9" w:rsidP="002A42C9">
            <w:r>
              <w:t>27.</w:t>
            </w:r>
          </w:p>
        </w:tc>
      </w:tr>
      <w:tr w:rsidR="002A42C9" w:rsidTr="002A42C9">
        <w:trPr>
          <w:trHeight w:val="3600"/>
        </w:trPr>
        <w:tc>
          <w:tcPr>
            <w:tcW w:w="5508" w:type="dxa"/>
          </w:tcPr>
          <w:p w:rsidR="002A42C9" w:rsidRDefault="002A42C9" w:rsidP="002A42C9">
            <w:r>
              <w:t>28.</w:t>
            </w:r>
          </w:p>
        </w:tc>
        <w:tc>
          <w:tcPr>
            <w:tcW w:w="5508" w:type="dxa"/>
          </w:tcPr>
          <w:p w:rsidR="002A42C9" w:rsidRDefault="002A42C9" w:rsidP="002A42C9">
            <w:r>
              <w:t>29.</w:t>
            </w:r>
          </w:p>
        </w:tc>
      </w:tr>
      <w:tr w:rsidR="002A42C9" w:rsidTr="002A42C9">
        <w:trPr>
          <w:trHeight w:val="3600"/>
        </w:trPr>
        <w:tc>
          <w:tcPr>
            <w:tcW w:w="5508" w:type="dxa"/>
          </w:tcPr>
          <w:p w:rsidR="002A42C9" w:rsidRDefault="002A42C9" w:rsidP="002A42C9">
            <w:r>
              <w:t>31.</w:t>
            </w:r>
          </w:p>
        </w:tc>
        <w:tc>
          <w:tcPr>
            <w:tcW w:w="5508" w:type="dxa"/>
          </w:tcPr>
          <w:p w:rsidR="002A42C9" w:rsidRDefault="002A42C9" w:rsidP="002A42C9">
            <w:r>
              <w:t>32. &amp; 33.</w:t>
            </w:r>
          </w:p>
        </w:tc>
      </w:tr>
    </w:tbl>
    <w:p w:rsidR="002A42C9" w:rsidRPr="00F01024" w:rsidRDefault="00F01024" w:rsidP="00F01024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Number Theory Review</w:t>
      </w:r>
    </w:p>
    <w:p w:rsidR="002A42C9" w:rsidRDefault="002A42C9"/>
    <w:p w:rsidR="002A42C9" w:rsidRPr="00F01024" w:rsidRDefault="002A42C9">
      <w:pPr>
        <w:rPr>
          <w:sz w:val="28"/>
          <w:szCs w:val="28"/>
        </w:rPr>
      </w:pPr>
      <w:r w:rsidRPr="00F01024">
        <w:rPr>
          <w:sz w:val="28"/>
          <w:szCs w:val="28"/>
        </w:rPr>
        <w:t>Divisibility Rules</w:t>
      </w:r>
      <w:r w:rsidR="00F01024"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818"/>
        <w:gridCol w:w="9198"/>
      </w:tblGrid>
      <w:tr w:rsidR="002A42C9" w:rsidTr="00F01024">
        <w:tc>
          <w:tcPr>
            <w:tcW w:w="1818" w:type="dxa"/>
          </w:tcPr>
          <w:p w:rsidR="002A42C9" w:rsidRDefault="00F01024" w:rsidP="00F01024">
            <w:pPr>
              <w:jc w:val="center"/>
            </w:pPr>
            <w:r>
              <w:t>A number is divisible by…</w:t>
            </w:r>
          </w:p>
        </w:tc>
        <w:tc>
          <w:tcPr>
            <w:tcW w:w="9198" w:type="dxa"/>
          </w:tcPr>
          <w:p w:rsidR="002A42C9" w:rsidRDefault="00F01024">
            <w:r>
              <w:t>If it…</w:t>
            </w:r>
          </w:p>
        </w:tc>
      </w:tr>
      <w:tr w:rsidR="002A42C9" w:rsidTr="00F01024">
        <w:trPr>
          <w:trHeight w:val="576"/>
        </w:trPr>
        <w:tc>
          <w:tcPr>
            <w:tcW w:w="1818" w:type="dxa"/>
            <w:vAlign w:val="center"/>
          </w:tcPr>
          <w:p w:rsidR="002A42C9" w:rsidRDefault="00F01024" w:rsidP="00F01024">
            <w:pPr>
              <w:jc w:val="center"/>
            </w:pPr>
            <w:r>
              <w:t>2</w:t>
            </w:r>
          </w:p>
        </w:tc>
        <w:tc>
          <w:tcPr>
            <w:tcW w:w="9198" w:type="dxa"/>
          </w:tcPr>
          <w:p w:rsidR="002A42C9" w:rsidRDefault="002A42C9"/>
        </w:tc>
      </w:tr>
      <w:tr w:rsidR="002A42C9" w:rsidTr="00F01024">
        <w:trPr>
          <w:trHeight w:val="576"/>
        </w:trPr>
        <w:tc>
          <w:tcPr>
            <w:tcW w:w="1818" w:type="dxa"/>
            <w:vAlign w:val="center"/>
          </w:tcPr>
          <w:p w:rsidR="002A42C9" w:rsidRDefault="00F01024" w:rsidP="00F01024">
            <w:pPr>
              <w:jc w:val="center"/>
            </w:pPr>
            <w:r>
              <w:t>3</w:t>
            </w:r>
          </w:p>
        </w:tc>
        <w:tc>
          <w:tcPr>
            <w:tcW w:w="9198" w:type="dxa"/>
          </w:tcPr>
          <w:p w:rsidR="002A42C9" w:rsidRDefault="002A42C9"/>
        </w:tc>
      </w:tr>
      <w:tr w:rsidR="002A42C9" w:rsidTr="00F01024">
        <w:trPr>
          <w:trHeight w:val="576"/>
        </w:trPr>
        <w:tc>
          <w:tcPr>
            <w:tcW w:w="1818" w:type="dxa"/>
            <w:vAlign w:val="center"/>
          </w:tcPr>
          <w:p w:rsidR="002A42C9" w:rsidRDefault="00F01024" w:rsidP="00F01024">
            <w:pPr>
              <w:jc w:val="center"/>
            </w:pPr>
            <w:r>
              <w:t>4</w:t>
            </w:r>
          </w:p>
        </w:tc>
        <w:tc>
          <w:tcPr>
            <w:tcW w:w="9198" w:type="dxa"/>
          </w:tcPr>
          <w:p w:rsidR="002A42C9" w:rsidRDefault="002A42C9"/>
        </w:tc>
      </w:tr>
      <w:tr w:rsidR="002A42C9" w:rsidTr="00F01024">
        <w:trPr>
          <w:trHeight w:val="576"/>
        </w:trPr>
        <w:tc>
          <w:tcPr>
            <w:tcW w:w="1818" w:type="dxa"/>
            <w:vAlign w:val="center"/>
          </w:tcPr>
          <w:p w:rsidR="002A42C9" w:rsidRDefault="00F01024" w:rsidP="00F01024">
            <w:pPr>
              <w:jc w:val="center"/>
            </w:pPr>
            <w:r>
              <w:t>5</w:t>
            </w:r>
          </w:p>
        </w:tc>
        <w:tc>
          <w:tcPr>
            <w:tcW w:w="9198" w:type="dxa"/>
          </w:tcPr>
          <w:p w:rsidR="002A42C9" w:rsidRDefault="002A42C9"/>
        </w:tc>
      </w:tr>
      <w:tr w:rsidR="002A42C9" w:rsidTr="00F01024">
        <w:trPr>
          <w:trHeight w:val="576"/>
        </w:trPr>
        <w:tc>
          <w:tcPr>
            <w:tcW w:w="1818" w:type="dxa"/>
            <w:vAlign w:val="center"/>
          </w:tcPr>
          <w:p w:rsidR="002A42C9" w:rsidRDefault="00F01024" w:rsidP="00F01024">
            <w:pPr>
              <w:jc w:val="center"/>
            </w:pPr>
            <w:r>
              <w:t>6</w:t>
            </w:r>
          </w:p>
        </w:tc>
        <w:tc>
          <w:tcPr>
            <w:tcW w:w="9198" w:type="dxa"/>
          </w:tcPr>
          <w:p w:rsidR="002A42C9" w:rsidRDefault="002A42C9"/>
        </w:tc>
      </w:tr>
      <w:tr w:rsidR="002A42C9" w:rsidTr="00F01024">
        <w:trPr>
          <w:trHeight w:val="576"/>
        </w:trPr>
        <w:tc>
          <w:tcPr>
            <w:tcW w:w="1818" w:type="dxa"/>
            <w:vAlign w:val="center"/>
          </w:tcPr>
          <w:p w:rsidR="002A42C9" w:rsidRDefault="00F01024" w:rsidP="00F01024">
            <w:pPr>
              <w:jc w:val="center"/>
            </w:pPr>
            <w:r>
              <w:t>9</w:t>
            </w:r>
          </w:p>
        </w:tc>
        <w:tc>
          <w:tcPr>
            <w:tcW w:w="9198" w:type="dxa"/>
          </w:tcPr>
          <w:p w:rsidR="002A42C9" w:rsidRDefault="002A42C9"/>
        </w:tc>
      </w:tr>
      <w:tr w:rsidR="00F01024" w:rsidTr="00F01024">
        <w:trPr>
          <w:trHeight w:val="576"/>
        </w:trPr>
        <w:tc>
          <w:tcPr>
            <w:tcW w:w="1818" w:type="dxa"/>
            <w:vAlign w:val="center"/>
          </w:tcPr>
          <w:p w:rsidR="00F01024" w:rsidRDefault="00F01024" w:rsidP="00F01024">
            <w:pPr>
              <w:jc w:val="center"/>
            </w:pPr>
            <w:r>
              <w:t>10</w:t>
            </w:r>
          </w:p>
        </w:tc>
        <w:tc>
          <w:tcPr>
            <w:tcW w:w="9198" w:type="dxa"/>
          </w:tcPr>
          <w:p w:rsidR="00F01024" w:rsidRDefault="00F01024"/>
        </w:tc>
      </w:tr>
    </w:tbl>
    <w:p w:rsidR="002A42C9" w:rsidRDefault="002A42C9"/>
    <w:p w:rsidR="00F01024" w:rsidRDefault="00F01024"/>
    <w:p w:rsidR="00F01024" w:rsidRPr="00F01024" w:rsidRDefault="00F01024">
      <w:pPr>
        <w:rPr>
          <w:sz w:val="28"/>
          <w:szCs w:val="28"/>
        </w:rPr>
      </w:pPr>
      <w:r w:rsidRPr="00F01024">
        <w:rPr>
          <w:sz w:val="28"/>
          <w:szCs w:val="28"/>
        </w:rPr>
        <w:t>Prime and Composite</w:t>
      </w:r>
    </w:p>
    <w:p w:rsidR="00F01024" w:rsidRPr="00F01024" w:rsidRDefault="00F01024">
      <w:pPr>
        <w:rPr>
          <w:sz w:val="24"/>
          <w:szCs w:val="24"/>
        </w:rPr>
      </w:pPr>
      <w:r w:rsidRPr="00F01024">
        <w:rPr>
          <w:sz w:val="24"/>
          <w:szCs w:val="24"/>
        </w:rPr>
        <w:t>When is a number prime?</w:t>
      </w:r>
    </w:p>
    <w:p w:rsidR="00F01024" w:rsidRDefault="00F01024">
      <w:pPr>
        <w:rPr>
          <w:sz w:val="24"/>
          <w:szCs w:val="24"/>
        </w:rPr>
      </w:pPr>
      <w:r w:rsidRPr="00F01024">
        <w:rPr>
          <w:sz w:val="24"/>
          <w:szCs w:val="24"/>
        </w:rPr>
        <w:t>What makes a number composite?</w:t>
      </w:r>
    </w:p>
    <w:p w:rsidR="00F01024" w:rsidRDefault="00F01024">
      <w:pPr>
        <w:rPr>
          <w:sz w:val="24"/>
          <w:szCs w:val="24"/>
        </w:rPr>
      </w:pPr>
      <w:r>
        <w:rPr>
          <w:sz w:val="24"/>
          <w:szCs w:val="24"/>
        </w:rPr>
        <w:t>How are factor trees helpful?</w:t>
      </w:r>
    </w:p>
    <w:p w:rsidR="00F01024" w:rsidRDefault="00F01024">
      <w:pPr>
        <w:rPr>
          <w:sz w:val="24"/>
          <w:szCs w:val="24"/>
        </w:rPr>
      </w:pPr>
    </w:p>
    <w:p w:rsidR="00F01024" w:rsidRPr="00F01024" w:rsidRDefault="00F01024">
      <w:pPr>
        <w:rPr>
          <w:sz w:val="28"/>
          <w:szCs w:val="28"/>
        </w:rPr>
      </w:pPr>
      <w:r w:rsidRPr="00F01024">
        <w:rPr>
          <w:sz w:val="28"/>
          <w:szCs w:val="28"/>
        </w:rPr>
        <w:t>Greatest Common Factor</w:t>
      </w:r>
    </w:p>
    <w:p w:rsidR="00F01024" w:rsidRPr="00F01024" w:rsidRDefault="00F01024">
      <w:pPr>
        <w:rPr>
          <w:sz w:val="24"/>
          <w:szCs w:val="24"/>
        </w:rPr>
      </w:pPr>
      <w:r>
        <w:rPr>
          <w:sz w:val="24"/>
          <w:szCs w:val="24"/>
        </w:rPr>
        <w:t xml:space="preserve">Describe </w:t>
      </w:r>
      <w:r w:rsidR="003450D3">
        <w:rPr>
          <w:sz w:val="24"/>
          <w:szCs w:val="24"/>
        </w:rPr>
        <w:t>three</w:t>
      </w:r>
      <w:r>
        <w:rPr>
          <w:sz w:val="24"/>
          <w:szCs w:val="24"/>
        </w:rPr>
        <w:t xml:space="preserve"> ways to find the GCF of two or more numbers.</w:t>
      </w:r>
    </w:p>
    <w:p w:rsidR="00F01024" w:rsidRDefault="00F01024"/>
    <w:p w:rsidR="00F01024" w:rsidRDefault="00F01024"/>
    <w:sectPr w:rsidR="00F01024" w:rsidSect="002A42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42C9"/>
    <w:rsid w:val="002A42C9"/>
    <w:rsid w:val="003450D3"/>
    <w:rsid w:val="003D044B"/>
    <w:rsid w:val="00F0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2</cp:revision>
  <dcterms:created xsi:type="dcterms:W3CDTF">2008-10-21T18:20:00Z</dcterms:created>
  <dcterms:modified xsi:type="dcterms:W3CDTF">2009-11-11T19:42:00Z</dcterms:modified>
</cp:coreProperties>
</file>